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A9" w:rsidRDefault="00EA3FA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EA3FA9" w:rsidRDefault="00EA3FA9">
      <w:pPr>
        <w:pStyle w:val="newncpi"/>
        <w:ind w:firstLine="0"/>
        <w:jc w:val="center"/>
      </w:pPr>
      <w:r>
        <w:rPr>
          <w:rStyle w:val="datepr"/>
        </w:rPr>
        <w:t>28 декабря 2017 г.</w:t>
      </w:r>
      <w:r>
        <w:rPr>
          <w:rStyle w:val="number"/>
        </w:rPr>
        <w:t xml:space="preserve"> № 158</w:t>
      </w:r>
    </w:p>
    <w:p w:rsidR="00EA3FA9" w:rsidRDefault="00EA3FA9">
      <w:pPr>
        <w:pStyle w:val="titlencpi"/>
      </w:pPr>
      <w:r>
        <w:t>О признании утратившим силу решения Ивьевского районного Совета депутатов от 18 октября 2017 г. № 150</w:t>
      </w:r>
    </w:p>
    <w:p w:rsidR="00EA3FA9" w:rsidRDefault="00EA3FA9">
      <w:pPr>
        <w:pStyle w:val="preamble"/>
      </w:pPr>
      <w:r>
        <w:t>На основании статьи 17 Закона Республики Беларусь от 4 января 2010 года «О местном управлении и самоуправлении в Республике Беларусь» Ивьевский районный Совет депутатов РЕШИЛ:</w:t>
      </w:r>
    </w:p>
    <w:p w:rsidR="00EA3FA9" w:rsidRDefault="00EA3FA9">
      <w:pPr>
        <w:pStyle w:val="point"/>
      </w:pPr>
      <w:r>
        <w:t>1. Признать утратившим силу решение Ивьевского районного Совета депутатов от 18 октября 2017 г. № 150 «О некоторых мерах по реализации Указа Президента Республики Беларусь от 3 апреля 2017 г. № 102» (Национальный правовой Интернет-портал Республики Беларусь, 02.11.2017, 9/85972).</w:t>
      </w:r>
    </w:p>
    <w:p w:rsidR="00EA3FA9" w:rsidRDefault="00EA3FA9">
      <w:pPr>
        <w:pStyle w:val="point"/>
      </w:pPr>
      <w:r>
        <w:t>2. Обнародовать (опубликовать) настоящее решение в газете «Іўеўскі край».</w:t>
      </w:r>
    </w:p>
    <w:p w:rsidR="00EA3FA9" w:rsidRDefault="00EA3FA9">
      <w:pPr>
        <w:pStyle w:val="point"/>
      </w:pPr>
      <w:r>
        <w:t>3. Настоящее решение вступает в силу с 1 января 2018 г.</w:t>
      </w:r>
    </w:p>
    <w:p w:rsidR="00EA3FA9" w:rsidRDefault="00EA3F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EA3FA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3FA9" w:rsidRDefault="00EA3FA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3FA9" w:rsidRDefault="00EA3FA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EA3FA9" w:rsidRDefault="00EA3FA9">
      <w:pPr>
        <w:pStyle w:val="newncpi"/>
      </w:pPr>
      <w:r>
        <w:t> </w:t>
      </w:r>
    </w:p>
    <w:p w:rsidR="003C3DFD" w:rsidRDefault="003C3DFD"/>
    <w:sectPr w:rsidR="003C3DFD" w:rsidSect="00EA3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7B0" w:rsidRDefault="002C77B0" w:rsidP="00EA3FA9">
      <w:r>
        <w:separator/>
      </w:r>
    </w:p>
  </w:endnote>
  <w:endnote w:type="continuationSeparator" w:id="0">
    <w:p w:rsidR="002C77B0" w:rsidRDefault="002C77B0" w:rsidP="00EA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A9" w:rsidRDefault="00EA3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A9" w:rsidRDefault="00EA3F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EA3FA9" w:rsidTr="00EA3FA9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EA3FA9" w:rsidRDefault="00EA3FA9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82670D8" wp14:editId="35C3DE1E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EA3FA9" w:rsidRPr="00EA3FA9" w:rsidRDefault="00EA3FA9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EA3FA9" w:rsidRPr="00EA3FA9" w:rsidRDefault="00EA3FA9" w:rsidP="00EA3FA9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17.01.2018</w:t>
          </w:r>
        </w:p>
      </w:tc>
    </w:tr>
    <w:tr w:rsidR="00EA3FA9" w:rsidTr="00EA3FA9">
      <w:tc>
        <w:tcPr>
          <w:tcW w:w="900" w:type="dxa"/>
          <w:vMerge/>
        </w:tcPr>
        <w:p w:rsidR="00EA3FA9" w:rsidRDefault="00EA3FA9">
          <w:pPr>
            <w:pStyle w:val="a5"/>
          </w:pPr>
        </w:p>
      </w:tc>
      <w:tc>
        <w:tcPr>
          <w:tcW w:w="7202" w:type="dxa"/>
        </w:tcPr>
        <w:p w:rsidR="00EA3FA9" w:rsidRPr="00EA3FA9" w:rsidRDefault="00EA3FA9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EA3FA9" w:rsidRDefault="00EA3FA9">
          <w:pPr>
            <w:pStyle w:val="a5"/>
          </w:pPr>
        </w:p>
      </w:tc>
    </w:tr>
  </w:tbl>
  <w:p w:rsidR="00EA3FA9" w:rsidRDefault="00EA3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7B0" w:rsidRDefault="002C77B0" w:rsidP="00EA3FA9">
      <w:r>
        <w:separator/>
      </w:r>
    </w:p>
  </w:footnote>
  <w:footnote w:type="continuationSeparator" w:id="0">
    <w:p w:rsidR="002C77B0" w:rsidRDefault="002C77B0" w:rsidP="00EA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A9" w:rsidRDefault="00EA3FA9" w:rsidP="00AC19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FA9" w:rsidRDefault="00EA3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A9" w:rsidRDefault="00EA3FA9" w:rsidP="00AC19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A3FA9" w:rsidRDefault="00EA3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A9" w:rsidRPr="00EA3FA9" w:rsidRDefault="00EA3FA9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A9"/>
    <w:rsid w:val="002C77B0"/>
    <w:rsid w:val="003C3DFD"/>
    <w:rsid w:val="00EA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A3FA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A3FA9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A3FA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A3FA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A3FA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A3FA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A3F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A3FA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A3F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FA9"/>
  </w:style>
  <w:style w:type="paragraph" w:styleId="a5">
    <w:name w:val="footer"/>
    <w:basedOn w:val="a"/>
    <w:link w:val="a6"/>
    <w:uiPriority w:val="99"/>
    <w:unhideWhenUsed/>
    <w:rsid w:val="00EA3F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3FA9"/>
  </w:style>
  <w:style w:type="character" w:styleId="a7">
    <w:name w:val="page number"/>
    <w:basedOn w:val="a0"/>
    <w:uiPriority w:val="99"/>
    <w:semiHidden/>
    <w:unhideWhenUsed/>
    <w:rsid w:val="00EA3FA9"/>
  </w:style>
  <w:style w:type="table" w:styleId="a8">
    <w:name w:val="Table Grid"/>
    <w:basedOn w:val="a1"/>
    <w:uiPriority w:val="59"/>
    <w:rsid w:val="00EA3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A3FA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A3FA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A3FA9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A3FA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A3FA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A3FA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A3FA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A3F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A3FA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A3F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FA9"/>
  </w:style>
  <w:style w:type="paragraph" w:styleId="a5">
    <w:name w:val="footer"/>
    <w:basedOn w:val="a"/>
    <w:link w:val="a6"/>
    <w:uiPriority w:val="99"/>
    <w:unhideWhenUsed/>
    <w:rsid w:val="00EA3F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3FA9"/>
  </w:style>
  <w:style w:type="character" w:styleId="a7">
    <w:name w:val="page number"/>
    <w:basedOn w:val="a0"/>
    <w:uiPriority w:val="99"/>
    <w:semiHidden/>
    <w:unhideWhenUsed/>
    <w:rsid w:val="00EA3FA9"/>
  </w:style>
  <w:style w:type="table" w:styleId="a8">
    <w:name w:val="Table Grid"/>
    <w:basedOn w:val="a1"/>
    <w:uiPriority w:val="59"/>
    <w:rsid w:val="00EA3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678</Characters>
  <Application>Microsoft Office Word</Application>
  <DocSecurity>0</DocSecurity>
  <Lines>18</Lines>
  <Paragraphs>10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2018-01-17T05:12:00Z</dcterms:created>
  <dcterms:modified xsi:type="dcterms:W3CDTF">2018-01-17T05:13:00Z</dcterms:modified>
</cp:coreProperties>
</file>